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91" w:rsidRDefault="00C06517" w:rsidP="00492CB1">
      <w:pPr>
        <w:spacing w:after="0" w:line="240" w:lineRule="auto"/>
        <w:rPr>
          <w:sz w:val="32"/>
          <w:szCs w:val="32"/>
        </w:rPr>
      </w:pPr>
      <w:r w:rsidRPr="00C06517">
        <w:rPr>
          <w:sz w:val="32"/>
          <w:szCs w:val="32"/>
        </w:rPr>
        <w:t>Accessing the 7</w:t>
      </w:r>
      <w:r w:rsidRPr="00C06517">
        <w:rPr>
          <w:sz w:val="32"/>
          <w:szCs w:val="32"/>
          <w:vertAlign w:val="superscript"/>
        </w:rPr>
        <w:t>th</w:t>
      </w:r>
      <w:r w:rsidRPr="00C06517">
        <w:rPr>
          <w:sz w:val="32"/>
          <w:szCs w:val="32"/>
        </w:rPr>
        <w:t xml:space="preserve"> Grade Math Book &amp; Tutorials Online</w:t>
      </w:r>
      <w:r w:rsidR="00492CB1">
        <w:rPr>
          <w:sz w:val="32"/>
          <w:szCs w:val="32"/>
        </w:rPr>
        <w:t xml:space="preserve">   </w:t>
      </w:r>
      <w:r w:rsidR="00492CB1" w:rsidRPr="00492CB1">
        <w:rPr>
          <w:sz w:val="24"/>
          <w:szCs w:val="24"/>
        </w:rPr>
        <w:t>(this will allow me to try the</w:t>
      </w:r>
      <w:r w:rsidR="00492CB1">
        <w:rPr>
          <w:sz w:val="24"/>
          <w:szCs w:val="24"/>
        </w:rPr>
        <w:t xml:space="preserve"> f</w:t>
      </w:r>
      <w:r w:rsidR="00492CB1" w:rsidRPr="00492CB1">
        <w:rPr>
          <w:sz w:val="24"/>
          <w:szCs w:val="24"/>
        </w:rPr>
        <w:t xml:space="preserve"> flipped classroom as I will have the students view an online video</w:t>
      </w:r>
      <w:r w:rsidR="00492CB1">
        <w:rPr>
          <w:sz w:val="32"/>
          <w:szCs w:val="32"/>
        </w:rPr>
        <w:t xml:space="preserve">. </w:t>
      </w:r>
    </w:p>
    <w:p w:rsidR="00492CB1" w:rsidRPr="00C06517" w:rsidRDefault="00492CB1" w:rsidP="00492CB1">
      <w:pPr>
        <w:spacing w:after="0" w:line="240" w:lineRule="auto"/>
        <w:rPr>
          <w:sz w:val="32"/>
          <w:szCs w:val="32"/>
        </w:rPr>
      </w:pPr>
    </w:p>
    <w:p w:rsidR="00C06517" w:rsidRDefault="00C06517" w:rsidP="00C06517">
      <w:pPr>
        <w:pStyle w:val="ListParagraph"/>
        <w:numPr>
          <w:ilvl w:val="0"/>
          <w:numId w:val="1"/>
        </w:numPr>
      </w:pPr>
      <w:r>
        <w:t xml:space="preserve"> Enter </w:t>
      </w:r>
      <w:r w:rsidRPr="00C06517">
        <w:rPr>
          <w:color w:val="00B0F0"/>
        </w:rPr>
        <w:t>http://my.hrw.com</w:t>
      </w:r>
      <w:r>
        <w:t xml:space="preserve"> from any web browser</w:t>
      </w:r>
    </w:p>
    <w:p w:rsidR="00C06517" w:rsidRDefault="00C06517">
      <w:r>
        <w:rPr>
          <w:noProof/>
        </w:rPr>
        <w:t xml:space="preserve"> </w:t>
      </w:r>
      <w:r>
        <w:t xml:space="preserve">  </w:t>
      </w:r>
      <w:r>
        <w:rPr>
          <w:noProof/>
        </w:rPr>
        <w:drawing>
          <wp:inline distT="0" distB="0" distL="0" distR="0">
            <wp:extent cx="4754968" cy="967562"/>
            <wp:effectExtent l="19050" t="0" r="0" b="0"/>
            <wp:docPr id="7" name="Picture 7" descr="C:\Users\mcgee\AppData\Local\Temp\SNAGHTML9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cgee\AppData\Local\Temp\SNAGHTML9386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638" cy="96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A55" w:rsidRPr="00AC2A55" w:rsidRDefault="00AC2A55" w:rsidP="00492CB1">
      <w:pPr>
        <w:spacing w:line="240" w:lineRule="auto"/>
        <w:rPr>
          <w:sz w:val="16"/>
          <w:szCs w:val="16"/>
        </w:rPr>
      </w:pPr>
    </w:p>
    <w:p w:rsidR="00C06517" w:rsidRDefault="003A1AB3" w:rsidP="003A1AB3">
      <w:pPr>
        <w:pStyle w:val="ListParagraph"/>
        <w:numPr>
          <w:ilvl w:val="0"/>
          <w:numId w:val="1"/>
        </w:numPr>
      </w:pPr>
      <w:r>
        <w:t xml:space="preserve"> Enter the user name and password.  If you are in 2</w:t>
      </w:r>
      <w:r w:rsidRPr="003A1AB3">
        <w:rPr>
          <w:vertAlign w:val="superscript"/>
        </w:rPr>
        <w:t>nd</w:t>
      </w:r>
      <w:r>
        <w:t xml:space="preserve"> period the user name would be </w:t>
      </w:r>
      <w:r w:rsidRPr="003A1AB3">
        <w:rPr>
          <w:color w:val="0070C0"/>
        </w:rPr>
        <w:t xml:space="preserve">mcgee2 </w:t>
      </w:r>
      <w:r>
        <w:t xml:space="preserve">and the password would be </w:t>
      </w:r>
      <w:r w:rsidRPr="003A1AB3">
        <w:rPr>
          <w:color w:val="0070C0"/>
        </w:rPr>
        <w:t>period2</w:t>
      </w:r>
      <w:r>
        <w:rPr>
          <w:color w:val="000000" w:themeColor="text1"/>
        </w:rPr>
        <w:t xml:space="preserve">     </w:t>
      </w:r>
      <w:proofErr w:type="gramStart"/>
      <w:r>
        <w:rPr>
          <w:color w:val="000000" w:themeColor="text1"/>
        </w:rPr>
        <w:t>The</w:t>
      </w:r>
      <w:proofErr w:type="gramEnd"/>
      <w:r>
        <w:rPr>
          <w:color w:val="000000" w:themeColor="text1"/>
        </w:rPr>
        <w:t xml:space="preserve"> number represents which class period the student is in. </w:t>
      </w:r>
    </w:p>
    <w:p w:rsidR="003A1AB3" w:rsidRDefault="003A1AB3">
      <w:r>
        <w:rPr>
          <w:noProof/>
        </w:rPr>
        <w:drawing>
          <wp:inline distT="0" distB="0" distL="0" distR="0">
            <wp:extent cx="6307632" cy="2580807"/>
            <wp:effectExtent l="19050" t="0" r="0" b="0"/>
            <wp:docPr id="16" name="Picture 16" descr="C:\Users\mcgee\AppData\Local\Temp\SNAGHTML19c1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cgee\AppData\Local\Temp\SNAGHTML19c1a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631" cy="258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AB3" w:rsidRDefault="00AC2A55" w:rsidP="00492CB1">
      <w:pPr>
        <w:pStyle w:val="ListParagraph"/>
        <w:numPr>
          <w:ilvl w:val="0"/>
          <w:numId w:val="1"/>
        </w:numPr>
        <w:spacing w:line="240" w:lineRule="auto"/>
      </w:pPr>
      <w:r>
        <w:t xml:space="preserve">Use the drop down box to select the desired chapter </w:t>
      </w:r>
      <w:r w:rsidR="003A1AB3">
        <w:t xml:space="preserve"> </w:t>
      </w:r>
    </w:p>
    <w:p w:rsidR="00AC2A55" w:rsidRDefault="00AC2A55" w:rsidP="00AC2A55">
      <w:r>
        <w:rPr>
          <w:noProof/>
        </w:rPr>
        <w:drawing>
          <wp:inline distT="0" distB="0" distL="0" distR="0">
            <wp:extent cx="6403015" cy="2360428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5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A55" w:rsidRDefault="00AC2A55" w:rsidP="00AC2A55">
      <w:r>
        <w:lastRenderedPageBreak/>
        <w:t xml:space="preserve">4.  Select </w:t>
      </w:r>
      <w:r w:rsidR="00745E4F">
        <w:t xml:space="preserve">the </w:t>
      </w:r>
      <w:r w:rsidRPr="00745E4F">
        <w:rPr>
          <w:b/>
        </w:rPr>
        <w:t>Videos &amp; Activities</w:t>
      </w:r>
      <w:r w:rsidR="00745E4F">
        <w:t xml:space="preserve"> red tab at the top.</w:t>
      </w:r>
      <w:r>
        <w:t xml:space="preserve"> </w:t>
      </w:r>
    </w:p>
    <w:p w:rsidR="00AC2A55" w:rsidRDefault="00AC2A55" w:rsidP="00AC2A55">
      <w:r>
        <w:t xml:space="preserve">       </w:t>
      </w:r>
      <w:r>
        <w:rPr>
          <w:noProof/>
        </w:rPr>
        <w:drawing>
          <wp:inline distT="0" distB="0" distL="0" distR="0">
            <wp:extent cx="5850122" cy="2534597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905" cy="253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A55" w:rsidRDefault="00AC2A55" w:rsidP="00AC2A55"/>
    <w:p w:rsidR="00AF2D45" w:rsidRDefault="00AF2D45" w:rsidP="00AC2A55"/>
    <w:p w:rsidR="00AF2D45" w:rsidRDefault="00AF2D45" w:rsidP="00AC2A55"/>
    <w:p w:rsidR="00AC2A55" w:rsidRPr="00CC72F2" w:rsidRDefault="00CC72F2" w:rsidP="00AF2D45">
      <w:pPr>
        <w:pStyle w:val="ListParagraph"/>
        <w:numPr>
          <w:ilvl w:val="0"/>
          <w:numId w:val="2"/>
        </w:numPr>
        <w:ind w:left="540" w:hanging="540"/>
      </w:pPr>
      <w:r w:rsidRPr="00CC72F2">
        <w:t xml:space="preserve">Select </w:t>
      </w:r>
      <w:r w:rsidR="00745E4F">
        <w:t xml:space="preserve">the </w:t>
      </w:r>
      <w:r w:rsidRPr="00745E4F">
        <w:rPr>
          <w:b/>
        </w:rPr>
        <w:t>Lesson Tutorial Videos</w:t>
      </w:r>
      <w:r w:rsidR="00745E4F">
        <w:t xml:space="preserve"> tab.</w:t>
      </w:r>
      <w:r w:rsidRPr="00CC72F2">
        <w:t xml:space="preserve">   Then view the specified examples.</w:t>
      </w:r>
      <w:r>
        <w:t xml:space="preserve">  Some lessons will have more examples tha</w:t>
      </w:r>
      <w:r w:rsidR="00745E4F">
        <w:t>n</w:t>
      </w:r>
      <w:r>
        <w:t xml:space="preserve"> others.</w:t>
      </w:r>
      <w:r w:rsidR="00AC2A55" w:rsidRPr="00CC72F2">
        <w:t xml:space="preserve"> </w:t>
      </w:r>
    </w:p>
    <w:p w:rsidR="00CC72F2" w:rsidRDefault="00CC72F2" w:rsidP="00CC72F2">
      <w:r>
        <w:rPr>
          <w:noProof/>
        </w:rPr>
        <w:drawing>
          <wp:inline distT="0" distB="0" distL="0" distR="0">
            <wp:extent cx="6400800" cy="2989971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989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2F2" w:rsidRDefault="00CC72F2" w:rsidP="00CC72F2"/>
    <w:p w:rsidR="00CC72F2" w:rsidRDefault="00CC72F2" w:rsidP="00CC72F2"/>
    <w:p w:rsidR="00CC72F2" w:rsidRDefault="00CC72F2" w:rsidP="00CC72F2"/>
    <w:p w:rsidR="00CC72F2" w:rsidRDefault="00CC72F2" w:rsidP="00CC72F2"/>
    <w:p w:rsidR="00CC72F2" w:rsidRDefault="00CC72F2" w:rsidP="00CC72F2">
      <w:pPr>
        <w:pStyle w:val="ListParagraph"/>
        <w:numPr>
          <w:ilvl w:val="0"/>
          <w:numId w:val="2"/>
        </w:numPr>
      </w:pPr>
      <w:r>
        <w:t xml:space="preserve"> Once a lesson is selected, a video with Professor Burger will begin to play there w</w:t>
      </w:r>
      <w:r w:rsidR="00633B89">
        <w:t>ill be a lesson with both audio and visual</w:t>
      </w:r>
      <w:r w:rsidR="002851A1">
        <w:t xml:space="preserve"> presentation</w:t>
      </w:r>
      <w:r>
        <w:t>.    Please take notes and list any questions you may still have.</w:t>
      </w:r>
      <w:r w:rsidR="00745E4F">
        <w:t xml:space="preserve">  You may </w:t>
      </w:r>
      <w:proofErr w:type="gramStart"/>
      <w:r w:rsidR="00745E4F">
        <w:t>pause</w:t>
      </w:r>
      <w:proofErr w:type="gramEnd"/>
      <w:r w:rsidR="00745E4F">
        <w:t xml:space="preserve"> the video or replay it at any time.  </w:t>
      </w:r>
    </w:p>
    <w:p w:rsidR="00CC72F2" w:rsidRDefault="002851A1" w:rsidP="00CC72F2">
      <w:r>
        <w:rPr>
          <w:noProof/>
        </w:rPr>
        <w:drawing>
          <wp:inline distT="0" distB="0" distL="0" distR="0">
            <wp:extent cx="6400800" cy="4630609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630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2F2" w:rsidRDefault="00CC72F2" w:rsidP="00CC72F2">
      <w:pPr>
        <w:rPr>
          <w:noProof/>
        </w:rPr>
      </w:pPr>
    </w:p>
    <w:p w:rsidR="002851A1" w:rsidRDefault="002851A1" w:rsidP="00CC72F2">
      <w:pPr>
        <w:rPr>
          <w:noProof/>
        </w:rPr>
      </w:pPr>
    </w:p>
    <w:p w:rsidR="002851A1" w:rsidRDefault="002851A1" w:rsidP="00CC72F2">
      <w:pPr>
        <w:rPr>
          <w:noProof/>
        </w:rPr>
      </w:pPr>
    </w:p>
    <w:p w:rsidR="002851A1" w:rsidRDefault="002851A1" w:rsidP="00CC72F2">
      <w:pPr>
        <w:rPr>
          <w:noProof/>
        </w:rPr>
      </w:pPr>
    </w:p>
    <w:p w:rsidR="002851A1" w:rsidRDefault="002851A1" w:rsidP="00CC72F2">
      <w:pPr>
        <w:rPr>
          <w:noProof/>
        </w:rPr>
      </w:pPr>
    </w:p>
    <w:p w:rsidR="002851A1" w:rsidRDefault="002851A1" w:rsidP="00CC72F2">
      <w:pPr>
        <w:rPr>
          <w:noProof/>
        </w:rPr>
      </w:pPr>
    </w:p>
    <w:p w:rsidR="002851A1" w:rsidRDefault="002851A1" w:rsidP="00CC72F2">
      <w:pPr>
        <w:rPr>
          <w:noProof/>
        </w:rPr>
      </w:pPr>
    </w:p>
    <w:p w:rsidR="002851A1" w:rsidRDefault="002851A1" w:rsidP="00CC72F2">
      <w:pPr>
        <w:rPr>
          <w:noProof/>
        </w:rPr>
      </w:pPr>
    </w:p>
    <w:p w:rsidR="00CC72F2" w:rsidRDefault="00CC72F2" w:rsidP="00CC72F2">
      <w:pPr>
        <w:pStyle w:val="ListParagraph"/>
        <w:numPr>
          <w:ilvl w:val="0"/>
          <w:numId w:val="2"/>
        </w:numPr>
      </w:pPr>
      <w:r>
        <w:lastRenderedPageBreak/>
        <w:t xml:space="preserve">Once the tutorial </w:t>
      </w:r>
      <w:r w:rsidR="00633B89">
        <w:t xml:space="preserve">is complete, the video goes black.   Close out the video by selecting the ‘X’ in the upper right hand corner.  </w:t>
      </w:r>
    </w:p>
    <w:p w:rsidR="00633B89" w:rsidRDefault="00633B89" w:rsidP="00633B89">
      <w:pPr>
        <w:pStyle w:val="ListParagraph"/>
        <w:ind w:left="450" w:hanging="90"/>
      </w:pPr>
      <w:r>
        <w:rPr>
          <w:noProof/>
        </w:rPr>
        <w:drawing>
          <wp:inline distT="0" distB="0" distL="0" distR="0">
            <wp:extent cx="6400800" cy="2851127"/>
            <wp:effectExtent l="19050" t="0" r="0" b="0"/>
            <wp:docPr id="34" name="Picture 34" descr="C:\Users\mcgee\AppData\Local\Temp\SNAGHTML44f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cgee\AppData\Local\Temp\SNAGHTML44f61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851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1A1" w:rsidRDefault="002851A1" w:rsidP="00633B89">
      <w:pPr>
        <w:pStyle w:val="ListParagraph"/>
        <w:ind w:left="450" w:hanging="90"/>
      </w:pPr>
    </w:p>
    <w:p w:rsidR="002851A1" w:rsidRDefault="002851A1" w:rsidP="00633B89">
      <w:pPr>
        <w:pStyle w:val="ListParagraph"/>
        <w:ind w:left="450" w:hanging="90"/>
      </w:pPr>
    </w:p>
    <w:p w:rsidR="002851A1" w:rsidRDefault="002851A1" w:rsidP="00633B89">
      <w:pPr>
        <w:pStyle w:val="ListParagraph"/>
        <w:ind w:left="450" w:hanging="90"/>
      </w:pPr>
    </w:p>
    <w:p w:rsidR="002851A1" w:rsidRDefault="002851A1" w:rsidP="002851A1">
      <w:pPr>
        <w:pStyle w:val="ListParagraph"/>
        <w:numPr>
          <w:ilvl w:val="0"/>
          <w:numId w:val="2"/>
        </w:numPr>
      </w:pPr>
      <w:r>
        <w:t>You will now be returned back to the V</w:t>
      </w:r>
      <w:r w:rsidR="005C3D2D">
        <w:t xml:space="preserve">ideo &amp; Activities of Chapter </w:t>
      </w:r>
      <w:proofErr w:type="gramStart"/>
      <w:r w:rsidR="005C3D2D">
        <w:t>5,</w:t>
      </w:r>
      <w:proofErr w:type="gramEnd"/>
      <w:r w:rsidR="005C3D2D">
        <w:t xml:space="preserve"> here you can select the next video example.   Once complete you may select the logout button in the top right hand corner. </w:t>
      </w:r>
    </w:p>
    <w:p w:rsidR="002851A1" w:rsidRPr="00CC72F2" w:rsidRDefault="005C3D2D" w:rsidP="005C3D2D">
      <w:pPr>
        <w:pStyle w:val="ListParagraph"/>
        <w:ind w:left="450" w:firstLine="990"/>
      </w:pPr>
      <w:r>
        <w:t xml:space="preserve">                                                                                                                                                     </w:t>
      </w:r>
      <w:r w:rsidRPr="005C3D2D">
        <w:rPr>
          <w:noProof/>
        </w:rPr>
        <w:drawing>
          <wp:inline distT="0" distB="0" distL="0" distR="0">
            <wp:extent cx="732732" cy="202019"/>
            <wp:effectExtent l="19050" t="0" r="0" b="0"/>
            <wp:docPr id="8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851A1">
        <w:rPr>
          <w:noProof/>
        </w:rPr>
        <w:drawing>
          <wp:inline distT="0" distB="0" distL="0" distR="0">
            <wp:extent cx="6349851" cy="2902688"/>
            <wp:effectExtent l="19050" t="0" r="0" b="0"/>
            <wp:docPr id="49" name="Picture 49" descr="C:\Users\mcgee\AppData\Local\Temp\SNAGHTML57c0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mcgee\AppData\Local\Temp\SNAGHTML57c0b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34" cy="291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1A1" w:rsidRPr="00CC72F2" w:rsidSect="00492CB1">
      <w:pgSz w:w="12240" w:h="15840"/>
      <w:pgMar w:top="1170" w:right="108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B4F73"/>
    <w:multiLevelType w:val="hybridMultilevel"/>
    <w:tmpl w:val="3B907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10AA1"/>
    <w:multiLevelType w:val="hybridMultilevel"/>
    <w:tmpl w:val="A48406D4"/>
    <w:lvl w:ilvl="0" w:tplc="8B6653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06517"/>
    <w:rsid w:val="0022178C"/>
    <w:rsid w:val="00226E48"/>
    <w:rsid w:val="002851A1"/>
    <w:rsid w:val="002E6FBD"/>
    <w:rsid w:val="003A1AB3"/>
    <w:rsid w:val="00492CB1"/>
    <w:rsid w:val="005C3D2D"/>
    <w:rsid w:val="00633B89"/>
    <w:rsid w:val="006A62FF"/>
    <w:rsid w:val="00745E4F"/>
    <w:rsid w:val="00AC2A55"/>
    <w:rsid w:val="00AD00AD"/>
    <w:rsid w:val="00AF2D45"/>
    <w:rsid w:val="00C06517"/>
    <w:rsid w:val="00CC29B1"/>
    <w:rsid w:val="00CC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3B813-6B92-4950-B77F-836BDB9D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mcgee</dc:creator>
  <cp:lastModifiedBy>mcgee</cp:lastModifiedBy>
  <cp:revision>2</cp:revision>
  <dcterms:created xsi:type="dcterms:W3CDTF">2012-07-23T18:32:00Z</dcterms:created>
  <dcterms:modified xsi:type="dcterms:W3CDTF">2012-07-23T18:32:00Z</dcterms:modified>
</cp:coreProperties>
</file>